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192C" w14:textId="77777777" w:rsidR="00C45147" w:rsidRDefault="00C45147" w:rsidP="00C45147">
      <w:pPr>
        <w:pStyle w:val="NormaleWeb"/>
        <w:shd w:val="clear" w:color="auto" w:fill="FFFFFF"/>
        <w:spacing w:before="0" w:beforeAutospacing="0" w:after="0" w:afterAutospacing="0"/>
        <w:jc w:val="center"/>
        <w:textAlignment w:val="baseline"/>
        <w:rPr>
          <w:rStyle w:val="Enfasigrassetto"/>
          <w:rFonts w:ascii="MuseoSans-500" w:hAnsi="MuseoSans-500" w:cs="Arial"/>
          <w:b w:val="0"/>
          <w:bCs w:val="0"/>
          <w:color w:val="1F1F1F"/>
          <w:sz w:val="26"/>
          <w:szCs w:val="26"/>
          <w:bdr w:val="none" w:sz="0" w:space="0" w:color="auto" w:frame="1"/>
        </w:rPr>
      </w:pPr>
      <w:bookmarkStart w:id="0" w:name="_GoBack"/>
      <w:bookmarkEnd w:id="0"/>
      <w:r w:rsidRPr="00C45147">
        <w:rPr>
          <w:rStyle w:val="Enfasigrassetto"/>
          <w:rFonts w:ascii="MuseoSans-500" w:hAnsi="MuseoSans-500" w:cs="Arial"/>
          <w:bCs w:val="0"/>
          <w:color w:val="1F1F1F"/>
          <w:sz w:val="72"/>
          <w:szCs w:val="72"/>
          <w:bdr w:val="none" w:sz="0" w:space="0" w:color="auto" w:frame="1"/>
        </w:rPr>
        <w:t>“De Pretore Vincenzo”</w:t>
      </w:r>
      <w:r>
        <w:rPr>
          <w:rFonts w:ascii="MuseoSans-500" w:hAnsi="MuseoSans-500" w:cs="Arial"/>
          <w:color w:val="1F1F1F"/>
          <w:sz w:val="26"/>
          <w:szCs w:val="26"/>
          <w:bdr w:val="none" w:sz="0" w:space="0" w:color="auto" w:frame="1"/>
        </w:rPr>
        <w:br/>
      </w:r>
      <w:r>
        <w:rPr>
          <w:rStyle w:val="Enfasigrassetto"/>
          <w:rFonts w:ascii="MuseoSans-500" w:hAnsi="MuseoSans-500" w:cs="Arial"/>
          <w:b w:val="0"/>
          <w:bCs w:val="0"/>
          <w:color w:val="1F1F1F"/>
          <w:sz w:val="26"/>
          <w:szCs w:val="26"/>
          <w:bdr w:val="none" w:sz="0" w:space="0" w:color="auto" w:frame="1"/>
        </w:rPr>
        <w:t>Commedia di Eduardo De Filippo</w:t>
      </w:r>
      <w:r>
        <w:rPr>
          <w:rStyle w:val="Enfasigrassetto"/>
          <w:rFonts w:ascii="MuseoSans-500" w:hAnsi="MuseoSans-500" w:cs="Arial"/>
          <w:b w:val="0"/>
          <w:bCs w:val="0"/>
          <w:color w:val="1F1F1F"/>
          <w:sz w:val="26"/>
          <w:szCs w:val="26"/>
          <w:bdr w:val="none" w:sz="0" w:space="0" w:color="auto" w:frame="1"/>
        </w:rPr>
        <w:t xml:space="preserve"> – Regia e adattamento Nicola </w:t>
      </w:r>
      <w:proofErr w:type="spellStart"/>
      <w:r>
        <w:rPr>
          <w:rStyle w:val="Enfasigrassetto"/>
          <w:rFonts w:ascii="MuseoSans-500" w:hAnsi="MuseoSans-500" w:cs="Arial"/>
          <w:b w:val="0"/>
          <w:bCs w:val="0"/>
          <w:color w:val="1F1F1F"/>
          <w:sz w:val="26"/>
          <w:szCs w:val="26"/>
          <w:bdr w:val="none" w:sz="0" w:space="0" w:color="auto" w:frame="1"/>
        </w:rPr>
        <w:t>laieta</w:t>
      </w:r>
      <w:proofErr w:type="spellEnd"/>
    </w:p>
    <w:p w14:paraId="741C5F09" w14:textId="77777777" w:rsidR="00C45147"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 w:val="0"/>
          <w:bCs w:val="0"/>
          <w:color w:val="1F1F1F"/>
          <w:sz w:val="26"/>
          <w:szCs w:val="26"/>
          <w:bdr w:val="none" w:sz="0" w:space="0" w:color="auto" w:frame="1"/>
        </w:rPr>
      </w:pPr>
    </w:p>
    <w:p w14:paraId="7F76C2FF" w14:textId="77777777" w:rsidR="00C45147" w:rsidRDefault="00C45147" w:rsidP="00C45147">
      <w:pPr>
        <w:pStyle w:val="NormaleWeb"/>
        <w:shd w:val="clear" w:color="auto" w:fill="FFFFFF"/>
        <w:spacing w:before="0" w:beforeAutospacing="0" w:after="0" w:afterAutospacing="0"/>
        <w:jc w:val="center"/>
        <w:textAlignment w:val="baseline"/>
        <w:rPr>
          <w:rStyle w:val="Enfasigrassetto"/>
          <w:rFonts w:ascii="MuseoSans-500" w:hAnsi="MuseoSans-500" w:cs="Arial"/>
          <w:b w:val="0"/>
          <w:bCs w:val="0"/>
          <w:color w:val="1F1F1F"/>
          <w:sz w:val="26"/>
          <w:szCs w:val="26"/>
          <w:bdr w:val="none" w:sz="0" w:space="0" w:color="auto" w:frame="1"/>
        </w:rPr>
      </w:pPr>
      <w:r>
        <w:rPr>
          <w:rFonts w:ascii="MuseoSans-500" w:hAnsi="MuseoSans-500" w:cs="Arial"/>
          <w:noProof/>
          <w:color w:val="1F1F1F"/>
          <w:sz w:val="26"/>
          <w:szCs w:val="26"/>
          <w:bdr w:val="none" w:sz="0" w:space="0" w:color="auto" w:frame="1"/>
        </w:rPr>
        <w:drawing>
          <wp:inline distT="0" distB="0" distL="0" distR="0" wp14:anchorId="70399182" wp14:editId="6B902834">
            <wp:extent cx="4525084" cy="610688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_laiuto_del_santo.jpeg"/>
                    <pic:cNvPicPr/>
                  </pic:nvPicPr>
                  <pic:blipFill>
                    <a:blip r:embed="rId4">
                      <a:extLst>
                        <a:ext uri="{28A0092B-C50C-407E-A947-70E740481C1C}">
                          <a14:useLocalDpi xmlns:a14="http://schemas.microsoft.com/office/drawing/2010/main" val="0"/>
                        </a:ext>
                      </a:extLst>
                    </a:blip>
                    <a:stretch>
                      <a:fillRect/>
                    </a:stretch>
                  </pic:blipFill>
                  <pic:spPr>
                    <a:xfrm>
                      <a:off x="0" y="0"/>
                      <a:ext cx="4541041" cy="6128424"/>
                    </a:xfrm>
                    <a:prstGeom prst="rect">
                      <a:avLst/>
                    </a:prstGeom>
                  </pic:spPr>
                </pic:pic>
              </a:graphicData>
            </a:graphic>
          </wp:inline>
        </w:drawing>
      </w:r>
    </w:p>
    <w:p w14:paraId="70926953" w14:textId="77777777" w:rsidR="00C45147"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 w:val="0"/>
          <w:bCs w:val="0"/>
          <w:color w:val="1F1F1F"/>
          <w:sz w:val="26"/>
          <w:szCs w:val="26"/>
          <w:bdr w:val="none" w:sz="0" w:space="0" w:color="auto" w:frame="1"/>
        </w:rPr>
      </w:pPr>
    </w:p>
    <w:p w14:paraId="6045A5B9" w14:textId="405AF4CC" w:rsidR="0057474F"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 w:val="0"/>
          <w:bCs w:val="0"/>
          <w:color w:val="1F1F1F"/>
          <w:sz w:val="26"/>
          <w:szCs w:val="26"/>
          <w:bdr w:val="none" w:sz="0" w:space="0" w:color="auto" w:frame="1"/>
        </w:rPr>
      </w:pPr>
      <w:r>
        <w:rPr>
          <w:rStyle w:val="Enfasigrassetto"/>
          <w:rFonts w:ascii="MuseoSans-500" w:hAnsi="MuseoSans-500" w:cs="Arial"/>
          <w:b w:val="0"/>
          <w:bCs w:val="0"/>
          <w:color w:val="1F1F1F"/>
          <w:sz w:val="26"/>
          <w:szCs w:val="26"/>
          <w:bdr w:val="none" w:sz="0" w:space="0" w:color="auto" w:frame="1"/>
        </w:rPr>
        <w:t>4 Giugno h 17:30 al Teatro Asterix di San Giovanni</w:t>
      </w:r>
      <w:r>
        <w:rPr>
          <w:rFonts w:ascii="MuseoSans-500" w:hAnsi="MuseoSans-500" w:cs="Arial"/>
          <w:color w:val="1F1F1F"/>
          <w:sz w:val="26"/>
          <w:szCs w:val="26"/>
          <w:bdr w:val="none" w:sz="0" w:space="0" w:color="auto" w:frame="1"/>
        </w:rPr>
        <w:br/>
      </w:r>
      <w:r>
        <w:rPr>
          <w:rStyle w:val="Enfasigrassetto"/>
          <w:rFonts w:ascii="MuseoSans-500" w:hAnsi="MuseoSans-500" w:cs="Arial"/>
          <w:b w:val="0"/>
          <w:bCs w:val="0"/>
          <w:color w:val="1F1F1F"/>
          <w:sz w:val="26"/>
          <w:szCs w:val="26"/>
          <w:bdr w:val="none" w:sz="0" w:space="0" w:color="auto" w:frame="1"/>
        </w:rPr>
        <w:t>Presentata dagli allievi del Progetto E-VAI</w:t>
      </w:r>
      <w:r w:rsidR="0057474F">
        <w:rPr>
          <w:rStyle w:val="Enfasigrassetto"/>
          <w:rFonts w:ascii="MuseoSans-500" w:hAnsi="MuseoSans-500" w:cs="Arial"/>
          <w:b w:val="0"/>
          <w:bCs w:val="0"/>
          <w:color w:val="1F1F1F"/>
          <w:sz w:val="26"/>
          <w:szCs w:val="26"/>
          <w:bdr w:val="none" w:sz="0" w:space="0" w:color="auto" w:frame="1"/>
        </w:rPr>
        <w:t xml:space="preserve"> e gli </w:t>
      </w:r>
      <w:proofErr w:type="spellStart"/>
      <w:r w:rsidR="0057474F">
        <w:rPr>
          <w:rStyle w:val="Enfasigrassetto"/>
          <w:rFonts w:ascii="MuseoSans-500" w:hAnsi="MuseoSans-500" w:cs="Arial"/>
          <w:b w:val="0"/>
          <w:bCs w:val="0"/>
          <w:color w:val="1F1F1F"/>
          <w:sz w:val="26"/>
          <w:szCs w:val="26"/>
          <w:bdr w:val="none" w:sz="0" w:space="0" w:color="auto" w:frame="1"/>
        </w:rPr>
        <w:t>educ</w:t>
      </w:r>
      <w:proofErr w:type="spellEnd"/>
      <w:r w:rsidR="0057474F">
        <w:rPr>
          <w:rStyle w:val="Enfasigrassetto"/>
          <w:rFonts w:ascii="MuseoSans-500" w:hAnsi="MuseoSans-500" w:cs="Arial"/>
          <w:b w:val="0"/>
          <w:bCs w:val="0"/>
          <w:color w:val="1F1F1F"/>
          <w:sz w:val="26"/>
          <w:szCs w:val="26"/>
          <w:bdr w:val="none" w:sz="0" w:space="0" w:color="auto" w:frame="1"/>
        </w:rPr>
        <w:t xml:space="preserve">-attori di </w:t>
      </w:r>
      <w:proofErr w:type="spellStart"/>
      <w:r w:rsidR="0057474F">
        <w:rPr>
          <w:rStyle w:val="Enfasigrassetto"/>
          <w:rFonts w:ascii="MuseoSans-500" w:hAnsi="MuseoSans-500" w:cs="Arial"/>
          <w:b w:val="0"/>
          <w:bCs w:val="0"/>
          <w:color w:val="1F1F1F"/>
          <w:sz w:val="26"/>
          <w:szCs w:val="26"/>
          <w:bdr w:val="none" w:sz="0" w:space="0" w:color="auto" w:frame="1"/>
        </w:rPr>
        <w:t>Trerrote</w:t>
      </w:r>
      <w:proofErr w:type="spellEnd"/>
      <w:r>
        <w:rPr>
          <w:rFonts w:ascii="MuseoSans-500" w:hAnsi="MuseoSans-500" w:cs="Arial"/>
          <w:color w:val="1F1F1F"/>
          <w:sz w:val="26"/>
          <w:szCs w:val="26"/>
          <w:bdr w:val="none" w:sz="0" w:space="0" w:color="auto" w:frame="1"/>
        </w:rPr>
        <w:br/>
      </w:r>
      <w:r>
        <w:rPr>
          <w:rStyle w:val="Enfasigrassetto"/>
          <w:rFonts w:ascii="MuseoSans-500" w:hAnsi="MuseoSans-500" w:cs="Arial"/>
          <w:b w:val="0"/>
          <w:bCs w:val="0"/>
          <w:color w:val="1F1F1F"/>
          <w:sz w:val="26"/>
          <w:szCs w:val="26"/>
          <w:bdr w:val="none" w:sz="0" w:space="0" w:color="auto" w:frame="1"/>
        </w:rPr>
        <w:t>Prodotta dal ‘Laboratorio territoriale delle arti’</w:t>
      </w:r>
      <w:r w:rsidR="0057474F">
        <w:rPr>
          <w:rStyle w:val="Enfasigrassetto"/>
          <w:rFonts w:ascii="MuseoSans-500" w:hAnsi="MuseoSans-500" w:cs="Arial"/>
          <w:b w:val="0"/>
          <w:bCs w:val="0"/>
          <w:color w:val="1F1F1F"/>
          <w:sz w:val="26"/>
          <w:szCs w:val="26"/>
          <w:bdr w:val="none" w:sz="0" w:space="0" w:color="auto" w:frame="1"/>
        </w:rPr>
        <w:t xml:space="preserve"> – Associazione </w:t>
      </w:r>
      <w:proofErr w:type="spellStart"/>
      <w:r w:rsidR="0057474F">
        <w:rPr>
          <w:rStyle w:val="Enfasigrassetto"/>
          <w:rFonts w:ascii="MuseoSans-500" w:hAnsi="MuseoSans-500" w:cs="Arial"/>
          <w:b w:val="0"/>
          <w:bCs w:val="0"/>
          <w:color w:val="1F1F1F"/>
          <w:sz w:val="26"/>
          <w:szCs w:val="26"/>
          <w:bdr w:val="none" w:sz="0" w:space="0" w:color="auto" w:frame="1"/>
        </w:rPr>
        <w:t>Trerrote</w:t>
      </w:r>
      <w:proofErr w:type="spellEnd"/>
      <w:r w:rsidR="0057474F">
        <w:rPr>
          <w:rStyle w:val="Enfasigrassetto"/>
          <w:rFonts w:ascii="MuseoSans-500" w:hAnsi="MuseoSans-500" w:cs="Arial"/>
          <w:b w:val="0"/>
          <w:bCs w:val="0"/>
          <w:color w:val="1F1F1F"/>
          <w:sz w:val="26"/>
          <w:szCs w:val="26"/>
          <w:bdr w:val="none" w:sz="0" w:space="0" w:color="auto" w:frame="1"/>
        </w:rPr>
        <w:t xml:space="preserve"> </w:t>
      </w:r>
    </w:p>
    <w:p w14:paraId="3BDF8B2A" w14:textId="6476F8EB" w:rsidR="00C45147" w:rsidRDefault="0057474F" w:rsidP="00C45147">
      <w:pPr>
        <w:pStyle w:val="NormaleWeb"/>
        <w:shd w:val="clear" w:color="auto" w:fill="FFFFFF"/>
        <w:spacing w:before="0" w:beforeAutospacing="0" w:after="0" w:afterAutospacing="0"/>
        <w:textAlignment w:val="baseline"/>
        <w:rPr>
          <w:rStyle w:val="Enfasigrassetto"/>
          <w:rFonts w:ascii="MuseoSans-500" w:hAnsi="MuseoSans-500" w:cs="Arial"/>
          <w:b w:val="0"/>
          <w:bCs w:val="0"/>
          <w:color w:val="1F1F1F"/>
          <w:sz w:val="26"/>
          <w:szCs w:val="26"/>
          <w:bdr w:val="none" w:sz="0" w:space="0" w:color="auto" w:frame="1"/>
        </w:rPr>
      </w:pPr>
      <w:r>
        <w:rPr>
          <w:rStyle w:val="Enfasigrassetto"/>
          <w:rFonts w:ascii="MuseoSans-500" w:hAnsi="MuseoSans-500" w:cs="Arial"/>
          <w:b w:val="0"/>
          <w:bCs w:val="0"/>
          <w:color w:val="1F1F1F"/>
          <w:sz w:val="26"/>
          <w:szCs w:val="26"/>
          <w:bdr w:val="none" w:sz="0" w:space="0" w:color="auto" w:frame="1"/>
        </w:rPr>
        <w:t xml:space="preserve">Scene Peppe </w:t>
      </w:r>
      <w:proofErr w:type="spellStart"/>
      <w:r>
        <w:rPr>
          <w:rStyle w:val="Enfasigrassetto"/>
          <w:rFonts w:ascii="MuseoSans-500" w:hAnsi="MuseoSans-500" w:cs="Arial"/>
          <w:b w:val="0"/>
          <w:bCs w:val="0"/>
          <w:color w:val="1F1F1F"/>
          <w:sz w:val="26"/>
          <w:szCs w:val="26"/>
          <w:bdr w:val="none" w:sz="0" w:space="0" w:color="auto" w:frame="1"/>
        </w:rPr>
        <w:t>Cerillo</w:t>
      </w:r>
      <w:proofErr w:type="spellEnd"/>
      <w:r>
        <w:rPr>
          <w:rStyle w:val="Enfasigrassetto"/>
          <w:rFonts w:ascii="MuseoSans-500" w:hAnsi="MuseoSans-500" w:cs="Arial"/>
          <w:b w:val="0"/>
          <w:bCs w:val="0"/>
          <w:color w:val="1F1F1F"/>
          <w:sz w:val="26"/>
          <w:szCs w:val="26"/>
          <w:bdr w:val="none" w:sz="0" w:space="0" w:color="auto" w:frame="1"/>
        </w:rPr>
        <w:t xml:space="preserve"> Costumi Annalisa Ciaramella  Aiuto Regia Giuseppe Di Somma – Mena </w:t>
      </w:r>
      <w:proofErr w:type="spellStart"/>
      <w:r>
        <w:rPr>
          <w:rStyle w:val="Enfasigrassetto"/>
          <w:rFonts w:ascii="MuseoSans-500" w:hAnsi="MuseoSans-500" w:cs="Arial"/>
          <w:b w:val="0"/>
          <w:bCs w:val="0"/>
          <w:color w:val="1F1F1F"/>
          <w:sz w:val="26"/>
          <w:szCs w:val="26"/>
          <w:bdr w:val="none" w:sz="0" w:space="0" w:color="auto" w:frame="1"/>
        </w:rPr>
        <w:t>Crillo</w:t>
      </w:r>
      <w:proofErr w:type="spellEnd"/>
      <w:r>
        <w:rPr>
          <w:rStyle w:val="Enfasigrassetto"/>
          <w:rFonts w:ascii="MuseoSans-500" w:hAnsi="MuseoSans-500" w:cs="Arial"/>
          <w:b w:val="0"/>
          <w:bCs w:val="0"/>
          <w:color w:val="1F1F1F"/>
          <w:sz w:val="26"/>
          <w:szCs w:val="26"/>
          <w:bdr w:val="none" w:sz="0" w:space="0" w:color="auto" w:frame="1"/>
        </w:rPr>
        <w:t xml:space="preserve"> </w:t>
      </w:r>
      <w:r w:rsidR="00C45147">
        <w:rPr>
          <w:rFonts w:ascii="MuseoSans-500" w:hAnsi="MuseoSans-500" w:cs="Arial"/>
          <w:color w:val="1F1F1F"/>
          <w:sz w:val="26"/>
          <w:szCs w:val="26"/>
          <w:bdr w:val="none" w:sz="0" w:space="0" w:color="auto" w:frame="1"/>
        </w:rPr>
        <w:br/>
      </w:r>
    </w:p>
    <w:p w14:paraId="09EAA766" w14:textId="77777777" w:rsidR="00C45147"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Cs w:val="0"/>
          <w:color w:val="1F1F1F"/>
          <w:sz w:val="32"/>
          <w:szCs w:val="32"/>
          <w:bdr w:val="none" w:sz="0" w:space="0" w:color="auto" w:frame="1"/>
        </w:rPr>
      </w:pPr>
    </w:p>
    <w:p w14:paraId="0A249F11" w14:textId="77777777" w:rsidR="00C45147"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Cs w:val="0"/>
          <w:color w:val="1F1F1F"/>
          <w:sz w:val="32"/>
          <w:szCs w:val="32"/>
          <w:bdr w:val="none" w:sz="0" w:space="0" w:color="auto" w:frame="1"/>
        </w:rPr>
      </w:pPr>
    </w:p>
    <w:p w14:paraId="39F70CB1" w14:textId="77777777" w:rsidR="00C45147" w:rsidRDefault="00C45147" w:rsidP="00C45147">
      <w:pPr>
        <w:pStyle w:val="NormaleWeb"/>
        <w:shd w:val="clear" w:color="auto" w:fill="FFFFFF"/>
        <w:spacing w:before="0" w:beforeAutospacing="0" w:after="0" w:afterAutospacing="0"/>
        <w:textAlignment w:val="baseline"/>
        <w:rPr>
          <w:rStyle w:val="Enfasigrassetto"/>
          <w:rFonts w:ascii="MuseoSans-500" w:hAnsi="MuseoSans-500" w:cs="Arial"/>
          <w:bCs w:val="0"/>
          <w:color w:val="1F1F1F"/>
          <w:sz w:val="32"/>
          <w:szCs w:val="32"/>
          <w:bdr w:val="none" w:sz="0" w:space="0" w:color="auto" w:frame="1"/>
        </w:rPr>
      </w:pPr>
    </w:p>
    <w:p w14:paraId="55AEC102" w14:textId="77777777" w:rsidR="00C45147" w:rsidRPr="00C45147" w:rsidRDefault="00C45147" w:rsidP="00C45147">
      <w:pPr>
        <w:pStyle w:val="NormaleWeb"/>
        <w:shd w:val="clear" w:color="auto" w:fill="FFFFFF"/>
        <w:spacing w:before="0" w:beforeAutospacing="0" w:after="0" w:afterAutospacing="0"/>
        <w:textAlignment w:val="baseline"/>
        <w:rPr>
          <w:rFonts w:ascii="Arial" w:hAnsi="Arial" w:cs="Arial"/>
          <w:color w:val="1F1F1F"/>
          <w:sz w:val="32"/>
          <w:szCs w:val="32"/>
        </w:rPr>
      </w:pPr>
      <w:r w:rsidRPr="00C45147">
        <w:rPr>
          <w:rStyle w:val="Enfasigrassetto"/>
          <w:rFonts w:ascii="MuseoSans-500" w:hAnsi="MuseoSans-500" w:cs="Arial"/>
          <w:bCs w:val="0"/>
          <w:color w:val="1F1F1F"/>
          <w:sz w:val="32"/>
          <w:szCs w:val="32"/>
          <w:bdr w:val="none" w:sz="0" w:space="0" w:color="auto" w:frame="1"/>
        </w:rPr>
        <w:lastRenderedPageBreak/>
        <w:t>Note di Regia</w:t>
      </w:r>
    </w:p>
    <w:p w14:paraId="2C2F5A58" w14:textId="77777777" w:rsidR="00C45147" w:rsidRDefault="00C45147" w:rsidP="00C45147">
      <w:pPr>
        <w:pStyle w:val="NormaleWeb"/>
        <w:shd w:val="clear" w:color="auto" w:fill="FFFFFF"/>
        <w:spacing w:before="0" w:beforeAutospacing="0" w:after="0" w:afterAutospacing="0"/>
        <w:textAlignment w:val="baseline"/>
        <w:rPr>
          <w:rStyle w:val="Enfasicorsivo"/>
          <w:rFonts w:ascii="Arial" w:hAnsi="Arial" w:cs="Arial"/>
          <w:color w:val="1F1F1F"/>
          <w:sz w:val="26"/>
          <w:szCs w:val="26"/>
          <w:bdr w:val="none" w:sz="0" w:space="0" w:color="auto" w:frame="1"/>
        </w:rPr>
      </w:pPr>
    </w:p>
    <w:p w14:paraId="2FA9BC09" w14:textId="77777777" w:rsidR="00C45147" w:rsidRDefault="00C45147" w:rsidP="00C45147">
      <w:pPr>
        <w:pStyle w:val="NormaleWeb"/>
        <w:shd w:val="clear" w:color="auto" w:fill="FFFFFF"/>
        <w:spacing w:before="0" w:beforeAutospacing="0" w:after="0" w:afterAutospacing="0"/>
        <w:textAlignment w:val="baseline"/>
        <w:rPr>
          <w:rStyle w:val="Enfasicorsivo"/>
          <w:rFonts w:ascii="Arial" w:hAnsi="Arial" w:cs="Arial"/>
          <w:color w:val="1F1F1F"/>
          <w:sz w:val="26"/>
          <w:szCs w:val="26"/>
          <w:bdr w:val="none" w:sz="0" w:space="0" w:color="auto" w:frame="1"/>
        </w:rPr>
      </w:pPr>
    </w:p>
    <w:p w14:paraId="1D9F657C"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De Pretore Vincenzo </w:t>
      </w:r>
      <w:proofErr w:type="gramStart"/>
      <w:r w:rsidRPr="00C45147">
        <w:rPr>
          <w:rStyle w:val="Enfasicorsivo"/>
          <w:bdr w:val="none" w:sz="0" w:space="0" w:color="auto" w:frame="1"/>
        </w:rPr>
        <w:t>s’arrangiava….</w:t>
      </w:r>
      <w:proofErr w:type="gramEnd"/>
      <w:r w:rsidRPr="00C45147">
        <w:rPr>
          <w:rStyle w:val="Enfasicorsivo"/>
          <w:bdr w:val="none" w:sz="0" w:space="0" w:color="auto" w:frame="1"/>
        </w:rPr>
        <w:t xml:space="preserve">. </w:t>
      </w:r>
    </w:p>
    <w:p w14:paraId="07051314"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Figlio di padre ignoto, senz’</w:t>
      </w:r>
      <w:proofErr w:type="spellStart"/>
      <w:r w:rsidRPr="00C45147">
        <w:rPr>
          <w:rStyle w:val="Enfasicorsivo"/>
          <w:bdr w:val="none" w:sz="0" w:space="0" w:color="auto" w:frame="1"/>
        </w:rPr>
        <w:t>amice</w:t>
      </w:r>
      <w:proofErr w:type="spellEnd"/>
      <w:r w:rsidRPr="00C45147">
        <w:rPr>
          <w:rStyle w:val="Enfasicorsivo"/>
          <w:bdr w:val="none" w:sz="0" w:space="0" w:color="auto" w:frame="1"/>
        </w:rPr>
        <w:t xml:space="preserve">, </w:t>
      </w:r>
    </w:p>
    <w:p w14:paraId="68B98F40"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proofErr w:type="spellStart"/>
      <w:r w:rsidRPr="00C45147">
        <w:rPr>
          <w:rStyle w:val="Enfasicorsivo"/>
          <w:bdr w:val="none" w:sz="0" w:space="0" w:color="auto" w:frame="1"/>
        </w:rPr>
        <w:t>facev</w:t>
      </w:r>
      <w:proofErr w:type="spellEnd"/>
      <w:r w:rsidRPr="00C45147">
        <w:rPr>
          <w:rStyle w:val="Enfasicorsivo"/>
          <w:bdr w:val="none" w:sz="0" w:space="0" w:color="auto" w:frame="1"/>
        </w:rPr>
        <w:t>’ ‘o mariuolo …...</w:t>
      </w:r>
      <w:r w:rsidRPr="00C45147">
        <w:rPr>
          <w:rStyle w:val="Enfasicorsivo"/>
          <w:bdr w:val="none" w:sz="0" w:space="0" w:color="auto" w:frame="1"/>
        </w:rPr>
        <w:br/>
        <w:t xml:space="preserve">.. finendo sempre in galera </w:t>
      </w:r>
    </w:p>
    <w:p w14:paraId="31B971CD"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pensò di avere bisogno </w:t>
      </w:r>
    </w:p>
    <w:p w14:paraId="324FA05D"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di un santo protettore </w:t>
      </w:r>
    </w:p>
    <w:p w14:paraId="33C7CFED"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e scelse San Giuseppe </w:t>
      </w:r>
    </w:p>
    <w:p w14:paraId="13807D29"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sotto la cui millantata protezione </w:t>
      </w:r>
    </w:p>
    <w:p w14:paraId="434E3B00"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 xml:space="preserve">compiva furti sempre più audaci </w:t>
      </w:r>
    </w:p>
    <w:p w14:paraId="2B3A562E" w14:textId="77777777" w:rsidR="00C45147" w:rsidRPr="00C45147" w:rsidRDefault="00C45147" w:rsidP="00C45147">
      <w:pPr>
        <w:pStyle w:val="NormaleWeb"/>
        <w:shd w:val="clear" w:color="auto" w:fill="FFFFFF"/>
        <w:spacing w:before="0" w:beforeAutospacing="0" w:after="0" w:afterAutospacing="0"/>
        <w:jc w:val="right"/>
        <w:textAlignment w:val="baseline"/>
        <w:rPr>
          <w:rStyle w:val="Enfasicorsivo"/>
          <w:bdr w:val="none" w:sz="0" w:space="0" w:color="auto" w:frame="1"/>
        </w:rPr>
      </w:pPr>
      <w:r w:rsidRPr="00C45147">
        <w:rPr>
          <w:rStyle w:val="Enfasicorsivo"/>
          <w:bdr w:val="none" w:sz="0" w:space="0" w:color="auto" w:frame="1"/>
        </w:rPr>
        <w:t>finché non restò ucciso ...  </w:t>
      </w:r>
    </w:p>
    <w:p w14:paraId="7808DAC1" w14:textId="77777777" w:rsidR="00C45147" w:rsidRDefault="00C45147" w:rsidP="00C45147">
      <w:pPr>
        <w:pStyle w:val="NormaleWeb"/>
        <w:shd w:val="clear" w:color="auto" w:fill="FFFFFF"/>
        <w:spacing w:before="0" w:beforeAutospacing="0" w:after="0" w:afterAutospacing="0"/>
        <w:textAlignment w:val="baseline"/>
        <w:rPr>
          <w:rStyle w:val="Enfasicorsivo"/>
          <w:rFonts w:ascii="Arial" w:hAnsi="Arial" w:cs="Arial"/>
          <w:color w:val="1F1F1F"/>
          <w:sz w:val="26"/>
          <w:szCs w:val="26"/>
          <w:bdr w:val="none" w:sz="0" w:space="0" w:color="auto" w:frame="1"/>
        </w:rPr>
      </w:pPr>
    </w:p>
    <w:p w14:paraId="06BD1939" w14:textId="77777777" w:rsidR="00C45147" w:rsidRDefault="00C45147" w:rsidP="00C45147">
      <w:pPr>
        <w:pStyle w:val="NormaleWeb"/>
        <w:shd w:val="clear" w:color="auto" w:fill="FFFFFF"/>
        <w:spacing w:before="0" w:beforeAutospacing="0" w:after="0" w:afterAutospacing="0"/>
        <w:textAlignment w:val="baseline"/>
        <w:rPr>
          <w:rStyle w:val="Enfasicorsivo"/>
          <w:rFonts w:ascii="Arial" w:hAnsi="Arial" w:cs="Arial"/>
          <w:b/>
          <w:color w:val="000000" w:themeColor="text1"/>
          <w:sz w:val="26"/>
          <w:szCs w:val="26"/>
          <w:bdr w:val="none" w:sz="0" w:space="0" w:color="auto" w:frame="1"/>
        </w:rPr>
      </w:pPr>
      <w:r>
        <w:rPr>
          <w:rStyle w:val="Enfasicorsivo"/>
          <w:rFonts w:ascii="Arial" w:hAnsi="Arial" w:cs="Arial"/>
          <w:color w:val="1F1F1F"/>
          <w:sz w:val="26"/>
          <w:szCs w:val="26"/>
          <w:bdr w:val="none" w:sz="0" w:space="0" w:color="auto" w:frame="1"/>
        </w:rPr>
        <w:t>«Voglio dire che tutto ha inizio,</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sempre da uno stimolo emotivo:</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reazione a una ingiustizia,</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sdegno per l'ipocrisia mia ed altrui,</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solidarietà e simpatia umana</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per una persona o un gruppo di persone”</w:t>
      </w:r>
      <w:r>
        <w:rPr>
          <w:rFonts w:ascii="Arial" w:hAnsi="Arial" w:cs="Arial"/>
          <w:i/>
          <w:iCs/>
          <w:color w:val="1F1F1F"/>
          <w:sz w:val="26"/>
          <w:szCs w:val="26"/>
          <w:bdr w:val="none" w:sz="0" w:space="0" w:color="auto" w:frame="1"/>
        </w:rPr>
        <w:br/>
      </w:r>
    </w:p>
    <w:p w14:paraId="1F7D63F8" w14:textId="77777777" w:rsidR="00C45147" w:rsidRDefault="00C45147" w:rsidP="00C45147">
      <w:pPr>
        <w:pStyle w:val="NormaleWeb"/>
        <w:shd w:val="clear" w:color="auto" w:fill="FFFFFF"/>
        <w:spacing w:before="0" w:beforeAutospacing="0" w:after="0" w:afterAutospacing="0"/>
        <w:textAlignment w:val="baseline"/>
        <w:rPr>
          <w:rFonts w:ascii="Arial" w:hAnsi="Arial" w:cs="Arial"/>
          <w:color w:val="1F1F1F"/>
          <w:sz w:val="26"/>
          <w:szCs w:val="26"/>
        </w:rPr>
      </w:pPr>
      <w:r w:rsidRPr="00C45147">
        <w:rPr>
          <w:rStyle w:val="Enfasicorsivo"/>
          <w:rFonts w:ascii="Arial" w:hAnsi="Arial" w:cs="Arial"/>
          <w:b/>
          <w:color w:val="000000" w:themeColor="text1"/>
          <w:sz w:val="26"/>
          <w:szCs w:val="26"/>
          <w:bdr w:val="none" w:sz="0" w:space="0" w:color="auto" w:frame="1"/>
        </w:rPr>
        <w:t>Eduardo De Filippo</w:t>
      </w:r>
    </w:p>
    <w:p w14:paraId="2870E6C7" w14:textId="77777777" w:rsidR="00C45147" w:rsidRPr="00C45147" w:rsidRDefault="00C45147" w:rsidP="00C45147">
      <w:pPr>
        <w:pStyle w:val="NormaleWeb"/>
        <w:shd w:val="clear" w:color="auto" w:fill="FFFFFF"/>
        <w:spacing w:before="0" w:beforeAutospacing="0" w:after="0" w:afterAutospacing="0"/>
        <w:textAlignment w:val="baseline"/>
        <w:rPr>
          <w:rFonts w:ascii="Arial" w:hAnsi="Arial" w:cs="Arial"/>
          <w:color w:val="1F1F1F"/>
          <w:sz w:val="40"/>
          <w:szCs w:val="40"/>
        </w:rPr>
      </w:pPr>
      <w:r>
        <w:rPr>
          <w:rFonts w:ascii="Arial" w:hAnsi="Arial" w:cs="Arial"/>
          <w:color w:val="1F1F1F"/>
          <w:sz w:val="26"/>
          <w:szCs w:val="26"/>
        </w:rPr>
        <w:br/>
      </w:r>
      <w:r w:rsidRPr="00C45147">
        <w:rPr>
          <w:rStyle w:val="Enfasigrassetto"/>
          <w:rFonts w:ascii="MuseoSans-500" w:hAnsi="MuseoSans-500" w:cs="Arial"/>
          <w:bCs w:val="0"/>
          <w:color w:val="1F1F1F"/>
          <w:sz w:val="40"/>
          <w:szCs w:val="40"/>
          <w:bdr w:val="none" w:sz="0" w:space="0" w:color="auto" w:frame="1"/>
        </w:rPr>
        <w:t>Il laboratorio di teatro</w:t>
      </w:r>
    </w:p>
    <w:p w14:paraId="0E52374A" w14:textId="77777777" w:rsidR="00C45147" w:rsidRDefault="00C45147" w:rsidP="00C45147">
      <w:pPr>
        <w:pStyle w:val="NormaleWeb"/>
        <w:shd w:val="clear" w:color="auto" w:fill="FFFFFF"/>
        <w:spacing w:before="0" w:beforeAutospacing="0" w:after="0" w:afterAutospacing="0"/>
        <w:textAlignment w:val="baseline"/>
        <w:rPr>
          <w:rFonts w:ascii="Arial" w:hAnsi="Arial" w:cs="Arial"/>
          <w:color w:val="1F1F1F"/>
          <w:sz w:val="26"/>
          <w:szCs w:val="26"/>
        </w:rPr>
      </w:pPr>
      <w:r>
        <w:rPr>
          <w:rFonts w:ascii="Arial" w:hAnsi="Arial" w:cs="Arial"/>
          <w:color w:val="1F1F1F"/>
          <w:sz w:val="26"/>
          <w:szCs w:val="26"/>
        </w:rPr>
        <w:t>Quest'anno il laboratorio di teatro rilegge e mette in scena attraverso lo sguardo dei suoi adolescenti un testo teatrale di Eduardo de Filippo intitolato De Pretore Vincenzo. Il tema centrale di quest'opera è la giustizia e l'equità verso chi è nato con minori possibilità e cure familiari. Il testo fu scritto da De Filippo dopo una visita al tribunale dei minori di Napoli; vedendo un giovanissimo ragazzo con i ferri ai polsi disperarsi e ferirsi nella totale indifferenza di magistrati e uscieri, Eduardo scrisse una poesia intitolata “De Pretore Vincenzo” da cui trasse nel 1952 il testo teatrale.</w:t>
      </w:r>
      <w:r>
        <w:rPr>
          <w:rFonts w:ascii="Arial" w:hAnsi="Arial" w:cs="Arial"/>
          <w:color w:val="1F1F1F"/>
          <w:sz w:val="26"/>
          <w:szCs w:val="26"/>
        </w:rPr>
        <w:br/>
      </w:r>
      <w:r>
        <w:rPr>
          <w:rStyle w:val="Enfasicorsivo"/>
          <w:rFonts w:ascii="Arial" w:hAnsi="Arial" w:cs="Arial"/>
          <w:color w:val="1F1F1F"/>
          <w:sz w:val="26"/>
          <w:szCs w:val="26"/>
          <w:bdr w:val="none" w:sz="0" w:space="0" w:color="auto" w:frame="1"/>
        </w:rPr>
        <w:t>La storia di un giovane cresciuto dalla madre e di padre ignoto, che si arrangia alla giornata con furti e furtarelli che lo fanno entrare e uscire dal carcere, viene raccontata da De Filippo con una cifra che alterna realismo e visionarietà, con quello sguardo ingenuo e ingegnoso comune ai bambini e a chi non usa la ragione.</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 xml:space="preserve">Il protagonista, per amore di Ninuccia, la giovane che lo ama al punto da accettare anche i suoi periodi di reclusione, decide di farsi devoto a un santo, </w:t>
      </w:r>
      <w:proofErr w:type="spellStart"/>
      <w:r>
        <w:rPr>
          <w:rStyle w:val="Enfasicorsivo"/>
          <w:rFonts w:ascii="Arial" w:hAnsi="Arial" w:cs="Arial"/>
          <w:color w:val="1F1F1F"/>
          <w:sz w:val="26"/>
          <w:szCs w:val="26"/>
          <w:bdr w:val="none" w:sz="0" w:space="0" w:color="auto" w:frame="1"/>
        </w:rPr>
        <w:t>perchè</w:t>
      </w:r>
      <w:proofErr w:type="spellEnd"/>
      <w:r>
        <w:rPr>
          <w:rStyle w:val="Enfasicorsivo"/>
          <w:rFonts w:ascii="Arial" w:hAnsi="Arial" w:cs="Arial"/>
          <w:color w:val="1F1F1F"/>
          <w:sz w:val="26"/>
          <w:szCs w:val="26"/>
          <w:bdr w:val="none" w:sz="0" w:space="0" w:color="auto" w:frame="1"/>
        </w:rPr>
        <w:t xml:space="preserve"> nella vita, gli spiega con ingenuità la ragazza, ci vogliono dei protettori che ti raccomandino ai “ signori “ in terra come in cielo. De Pretore convito di poter contrattare il beneplacito di San Giuseppe con le sue preghiere e che il suo rubare con filosofia “solo a chi i soldi che ha in tasca non li conta nemmeno </w:t>
      </w:r>
      <w:proofErr w:type="gramStart"/>
      <w:r>
        <w:rPr>
          <w:rStyle w:val="Enfasicorsivo"/>
          <w:rFonts w:ascii="Arial" w:hAnsi="Arial" w:cs="Arial"/>
          <w:color w:val="1F1F1F"/>
          <w:sz w:val="26"/>
          <w:szCs w:val="26"/>
          <w:bdr w:val="none" w:sz="0" w:space="0" w:color="auto" w:frame="1"/>
        </w:rPr>
        <w:t>“ sia</w:t>
      </w:r>
      <w:proofErr w:type="gramEnd"/>
      <w:r>
        <w:rPr>
          <w:rStyle w:val="Enfasicorsivo"/>
          <w:rFonts w:ascii="Arial" w:hAnsi="Arial" w:cs="Arial"/>
          <w:color w:val="1F1F1F"/>
          <w:sz w:val="26"/>
          <w:szCs w:val="26"/>
          <w:bdr w:val="none" w:sz="0" w:space="0" w:color="auto" w:frame="1"/>
        </w:rPr>
        <w:t xml:space="preserve"> giustificabile anche agli occhi del padre eterno . Inizia a rubare più di prima con sempre maggiore impudenza , fino a quando i suoi “ fortuiti e fortunati colpi “ vengono interrotti bruscamente dai colpi di pistola di un porta valori che De Pretore deruba con </w:t>
      </w:r>
      <w:proofErr w:type="spellStart"/>
      <w:r>
        <w:rPr>
          <w:rStyle w:val="Enfasicorsivo"/>
          <w:rFonts w:ascii="Arial" w:hAnsi="Arial" w:cs="Arial"/>
          <w:color w:val="1F1F1F"/>
          <w:sz w:val="26"/>
          <w:szCs w:val="26"/>
          <w:bdr w:val="none" w:sz="0" w:space="0" w:color="auto" w:frame="1"/>
        </w:rPr>
        <w:t>sfacciatagine</w:t>
      </w:r>
      <w:proofErr w:type="spellEnd"/>
      <w:r>
        <w:rPr>
          <w:rStyle w:val="Enfasicorsivo"/>
          <w:rFonts w:ascii="Arial" w:hAnsi="Arial" w:cs="Arial"/>
          <w:color w:val="1F1F1F"/>
          <w:sz w:val="26"/>
          <w:szCs w:val="26"/>
          <w:bdr w:val="none" w:sz="0" w:space="0" w:color="auto" w:frame="1"/>
        </w:rPr>
        <w:t xml:space="preserve"> oramai convinto della totale protezione del Santo.</w:t>
      </w:r>
      <w:r>
        <w:rPr>
          <w:rFonts w:ascii="Arial" w:hAnsi="Arial" w:cs="Arial"/>
          <w:i/>
          <w:iCs/>
          <w:color w:val="1F1F1F"/>
          <w:sz w:val="26"/>
          <w:szCs w:val="26"/>
          <w:bdr w:val="none" w:sz="0" w:space="0" w:color="auto" w:frame="1"/>
        </w:rPr>
        <w:br/>
      </w:r>
      <w:r>
        <w:rPr>
          <w:rStyle w:val="Enfasicorsivo"/>
          <w:rFonts w:ascii="Arial" w:hAnsi="Arial" w:cs="Arial"/>
          <w:color w:val="1F1F1F"/>
          <w:sz w:val="26"/>
          <w:szCs w:val="26"/>
          <w:bdr w:val="none" w:sz="0" w:space="0" w:color="auto" w:frame="1"/>
        </w:rPr>
        <w:t>Prima di morire Il protagonista sogna di arrivare fino al Paradiso, per chiedere conto a San Giuseppe della mancata protezione nonostante le ingenti offerte in olio e candele , ma anche lì è accolto da una platea di santi indifferenti e sospettosi per il suo passato di “</w:t>
      </w:r>
      <w:proofErr w:type="spellStart"/>
      <w:r>
        <w:rPr>
          <w:rStyle w:val="Enfasicorsivo"/>
          <w:rFonts w:ascii="Arial" w:hAnsi="Arial" w:cs="Arial"/>
          <w:color w:val="1F1F1F"/>
          <w:sz w:val="26"/>
          <w:szCs w:val="26"/>
          <w:bdr w:val="none" w:sz="0" w:space="0" w:color="auto" w:frame="1"/>
        </w:rPr>
        <w:t>mariunciello</w:t>
      </w:r>
      <w:proofErr w:type="spellEnd"/>
      <w:r>
        <w:rPr>
          <w:rStyle w:val="Enfasicorsivo"/>
          <w:rFonts w:ascii="Arial" w:hAnsi="Arial" w:cs="Arial"/>
          <w:color w:val="1F1F1F"/>
          <w:sz w:val="26"/>
          <w:szCs w:val="26"/>
          <w:bdr w:val="none" w:sz="0" w:space="0" w:color="auto" w:frame="1"/>
        </w:rPr>
        <w:t xml:space="preserve"> “ e da un Signore troppo distante dalle cose della terra al punto dal doversi far spiegare da De pretore il significato di figlio di Padre Ignoto. Nel finale del testo ritroviamo Ninuccia al capezzale del letto di ospedale dove De Pretore terminerà la sua vita in assenza di cari e amici. Alla richiesta di generalità da parte di medici e infermieri che assistono con indifferenza alla fine di De pretore, Ninuccia risponderà “ Nessuno “.</w:t>
      </w:r>
      <w:r>
        <w:rPr>
          <w:rFonts w:ascii="Arial" w:hAnsi="Arial" w:cs="Arial"/>
          <w:color w:val="1F1F1F"/>
          <w:sz w:val="26"/>
          <w:szCs w:val="26"/>
        </w:rPr>
        <w:br/>
      </w:r>
      <w:r>
        <w:rPr>
          <w:rFonts w:ascii="Arial" w:hAnsi="Arial" w:cs="Arial"/>
          <w:color w:val="1F1F1F"/>
          <w:sz w:val="26"/>
          <w:szCs w:val="26"/>
        </w:rPr>
        <w:br/>
        <w:t xml:space="preserve">La scelta di De pretore Vincenzo è incentrata sulla riflessione su un tema per noi molto rilevante: il senso di onnipotenza e sfida nei confronti del mondo adulto che i giovani sviluppano per compensare la costante frustrazione e il sentimento di inadeguatezza di fronte alle difficili sfide della società, alla quale si affacciano distaccandosi dal gruppo familiare. Soprattutto per quei giovani che credono impossibile la realizzazione di </w:t>
      </w:r>
      <w:proofErr w:type="gramStart"/>
      <w:r>
        <w:rPr>
          <w:rFonts w:ascii="Arial" w:hAnsi="Arial" w:cs="Arial"/>
          <w:color w:val="1F1F1F"/>
          <w:sz w:val="26"/>
          <w:szCs w:val="26"/>
        </w:rPr>
        <w:t>se</w:t>
      </w:r>
      <w:proofErr w:type="gramEnd"/>
      <w:r>
        <w:rPr>
          <w:rFonts w:ascii="Arial" w:hAnsi="Arial" w:cs="Arial"/>
          <w:color w:val="1F1F1F"/>
          <w:sz w:val="26"/>
          <w:szCs w:val="26"/>
        </w:rPr>
        <w:t xml:space="preserve"> stessi ed un inserimento dignitoso nel mondo degli adulti, la forte discrepanza tra desiderio e possibilità, tra impeto e consapevolezza, porta spesso i giovani a conclusioni e scelte sbagliate.</w:t>
      </w:r>
    </w:p>
    <w:p w14:paraId="031FC0F1" w14:textId="77777777" w:rsidR="004751F3" w:rsidRDefault="0057474F"/>
    <w:p w14:paraId="743993B9" w14:textId="77777777" w:rsidR="00C45147" w:rsidRPr="00C45147" w:rsidRDefault="00C45147" w:rsidP="00C45147">
      <w:pPr>
        <w:rPr>
          <w:rFonts w:ascii="Times New Roman" w:eastAsia="Times New Roman" w:hAnsi="Times New Roman" w:cs="Times New Roman"/>
          <w:lang w:eastAsia="it-IT"/>
        </w:rPr>
      </w:pPr>
      <w:r w:rsidRPr="00C45147">
        <w:rPr>
          <w:rFonts w:ascii="MuseoSans-500" w:eastAsia="Times New Roman" w:hAnsi="MuseoSans-500" w:cs="Times New Roman"/>
          <w:color w:val="1F1F1F"/>
          <w:sz w:val="26"/>
          <w:szCs w:val="26"/>
          <w:bdr w:val="none" w:sz="0" w:space="0" w:color="auto" w:frame="1"/>
          <w:shd w:val="clear" w:color="auto" w:fill="FFFFFF"/>
          <w:lang w:eastAsia="it-IT"/>
        </w:rPr>
        <w:t>Da Wikipedia</w:t>
      </w:r>
      <w:r w:rsidRPr="00C45147">
        <w:rPr>
          <w:rFonts w:ascii="Arial" w:eastAsia="Times New Roman" w:hAnsi="Arial" w:cs="Arial"/>
          <w:color w:val="1F1F1F"/>
          <w:sz w:val="26"/>
          <w:szCs w:val="26"/>
          <w:lang w:eastAsia="it-IT"/>
        </w:rPr>
        <w:br/>
      </w:r>
      <w:r w:rsidRPr="00C45147">
        <w:rPr>
          <w:rFonts w:ascii="Arial" w:eastAsia="Times New Roman" w:hAnsi="Arial" w:cs="Arial"/>
          <w:color w:val="1F1F1F"/>
          <w:sz w:val="26"/>
          <w:szCs w:val="26"/>
          <w:shd w:val="clear" w:color="auto" w:fill="FFFFFF"/>
          <w:lang w:eastAsia="it-IT"/>
        </w:rPr>
        <w:t xml:space="preserve">Qual è la colpa di De Pretore? di essere vissuto come un ignorante, se avesse potuto andare a scuola forse la sua vita sarebbe stata diversa. È questo un tema che stette particolarmente a cuore a Eduardo che s'interessò molto del fenomeno napoletano della delinquenza giovanile. Da senatore a vita s'impegnò per questi giovani delinquenti che aveva visitato e con cui aveva parlato all'Istituto di rieducazione dei minori del </w:t>
      </w:r>
      <w:proofErr w:type="spellStart"/>
      <w:r w:rsidRPr="00C45147">
        <w:rPr>
          <w:rFonts w:ascii="Arial" w:eastAsia="Times New Roman" w:hAnsi="Arial" w:cs="Arial"/>
          <w:color w:val="1F1F1F"/>
          <w:sz w:val="26"/>
          <w:szCs w:val="26"/>
          <w:shd w:val="clear" w:color="auto" w:fill="FFFFFF"/>
          <w:lang w:eastAsia="it-IT"/>
        </w:rPr>
        <w:t>Filangieri</w:t>
      </w:r>
      <w:proofErr w:type="spellEnd"/>
      <w:r w:rsidRPr="00C45147">
        <w:rPr>
          <w:rFonts w:ascii="Arial" w:eastAsia="Times New Roman" w:hAnsi="Arial" w:cs="Arial"/>
          <w:color w:val="1F1F1F"/>
          <w:sz w:val="26"/>
          <w:szCs w:val="26"/>
          <w:shd w:val="clear" w:color="auto" w:fill="FFFFFF"/>
          <w:lang w:eastAsia="it-IT"/>
        </w:rPr>
        <w:t xml:space="preserve"> di Napoli e che cercò di aiutare concretamente devolvendo una grande somma e i guadagni delle sue recite per questi giovani napoletani che, come dice Ninuccia, al termine della commedia, sono considerati dalla società: "Nessuno".</w:t>
      </w:r>
    </w:p>
    <w:p w14:paraId="5FE5068F" w14:textId="77777777" w:rsidR="00C45147" w:rsidRDefault="00C45147"/>
    <w:sectPr w:rsidR="00C45147" w:rsidSect="00CB2A6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PS"/>
    <w:panose1 w:val="02020603050405020304"/>
    <w:charset w:val="00"/>
    <w:family w:val="auto"/>
    <w:pitch w:val="variable"/>
    <w:sig w:usb0="E0002AEF" w:usb1="C0007841" w:usb2="00000009" w:usb3="00000000" w:csb0="000001FF" w:csb1="00000000"/>
  </w:font>
  <w:font w:name="MuseoSans-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47"/>
    <w:rsid w:val="001A1F9A"/>
    <w:rsid w:val="0057474F"/>
    <w:rsid w:val="006F6C8C"/>
    <w:rsid w:val="00B93837"/>
    <w:rsid w:val="00C45147"/>
    <w:rsid w:val="00CB2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1154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45147"/>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45147"/>
    <w:rPr>
      <w:b/>
      <w:bCs/>
    </w:rPr>
  </w:style>
  <w:style w:type="character" w:styleId="Enfasicorsivo">
    <w:name w:val="Emphasis"/>
    <w:basedOn w:val="Carpredefinitoparagrafo"/>
    <w:uiPriority w:val="20"/>
    <w:qFormat/>
    <w:rsid w:val="00C45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5770">
      <w:bodyDiv w:val="1"/>
      <w:marLeft w:val="0"/>
      <w:marRight w:val="0"/>
      <w:marTop w:val="0"/>
      <w:marBottom w:val="0"/>
      <w:divBdr>
        <w:top w:val="none" w:sz="0" w:space="0" w:color="auto"/>
        <w:left w:val="none" w:sz="0" w:space="0" w:color="auto"/>
        <w:bottom w:val="none" w:sz="0" w:space="0" w:color="auto"/>
        <w:right w:val="none" w:sz="0" w:space="0" w:color="auto"/>
      </w:divBdr>
    </w:div>
    <w:div w:id="685714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4034</Characters>
  <Application>Microsoft Macintosh Word</Application>
  <DocSecurity>0</DocSecurity>
  <Lines>33</Lines>
  <Paragraphs>9</Paragraphs>
  <ScaleCrop>false</ScaleCrop>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2022-04-12T08:59:00Z</dcterms:created>
  <dcterms:modified xsi:type="dcterms:W3CDTF">2022-04-12T09:09:00Z</dcterms:modified>
</cp:coreProperties>
</file>